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A99E70">
      <w:pPr>
        <w:jc w:val="center"/>
        <w:rPr>
          <w:rFonts w:hint="default" w:ascii="Times New Roman" w:hAnsi="Times New Roman" w:cs="Times New Roman"/>
          <w:b/>
          <w:bCs/>
          <w:color w:val="auto"/>
          <w:sz w:val="32"/>
          <w:szCs w:val="32"/>
        </w:rPr>
      </w:pPr>
      <w:r>
        <w:rPr>
          <w:rFonts w:hint="eastAsia" w:ascii="Times New Roman" w:hAnsi="Times New Roman" w:cs="Times New Roman"/>
          <w:b/>
          <w:bCs/>
          <w:color w:val="auto"/>
          <w:sz w:val="32"/>
          <w:szCs w:val="32"/>
          <w:lang w:eastAsia="zh-CN"/>
        </w:rPr>
        <w:t>常州市璟程乐车业有限公司</w:t>
      </w:r>
      <w:r>
        <w:rPr>
          <w:rFonts w:hint="eastAsia" w:ascii="Times New Roman" w:hAnsi="Times New Roman" w:cs="Times New Roman"/>
          <w:b/>
          <w:bCs/>
          <w:color w:val="auto"/>
          <w:sz w:val="32"/>
          <w:szCs w:val="32"/>
          <w:lang w:val="en-US" w:eastAsia="zh-CN"/>
        </w:rPr>
        <w:t>新建自行车座垫、座垫套及运动包项</w:t>
      </w:r>
      <w:bookmarkStart w:id="2" w:name="_GoBack"/>
      <w:bookmarkEnd w:id="2"/>
      <w:r>
        <w:rPr>
          <w:rFonts w:hint="eastAsia" w:ascii="Times New Roman" w:hAnsi="Times New Roman" w:cs="Times New Roman"/>
          <w:b/>
          <w:bCs/>
          <w:color w:val="auto"/>
          <w:sz w:val="32"/>
          <w:szCs w:val="32"/>
          <w:lang w:val="en-US" w:eastAsia="zh-CN"/>
        </w:rPr>
        <w:t>目阶段性</w:t>
      </w:r>
      <w:r>
        <w:rPr>
          <w:rFonts w:hint="default" w:ascii="Times New Roman" w:hAnsi="Times New Roman" w:cs="Times New Roman"/>
          <w:b/>
          <w:bCs/>
          <w:color w:val="auto"/>
          <w:sz w:val="32"/>
          <w:szCs w:val="32"/>
        </w:rPr>
        <w:t>竣工公示说明</w:t>
      </w:r>
    </w:p>
    <w:p w14:paraId="111CA90D">
      <w:pPr>
        <w:jc w:val="center"/>
        <w:rPr>
          <w:color w:val="auto"/>
          <w:sz w:val="32"/>
          <w:szCs w:val="36"/>
        </w:rPr>
      </w:pPr>
    </w:p>
    <w:p w14:paraId="704F58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b/>
          <w:bCs/>
          <w:color w:val="auto"/>
          <w:sz w:val="28"/>
          <w:szCs w:val="28"/>
        </w:rPr>
      </w:pPr>
      <w:r>
        <w:rPr>
          <w:rFonts w:hint="eastAsia"/>
          <w:b/>
          <w:bCs/>
          <w:color w:val="auto"/>
          <w:sz w:val="28"/>
          <w:szCs w:val="28"/>
        </w:rPr>
        <w:t>常州市金坛生态环境局：</w:t>
      </w:r>
    </w:p>
    <w:p w14:paraId="54314C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hint="eastAsia" w:ascii="Times New Roman" w:hAnsi="Times New Roman" w:cs="Times New Roman"/>
          <w:color w:val="auto"/>
          <w:sz w:val="28"/>
          <w:szCs w:val="28"/>
          <w:lang w:eastAsia="zh-CN"/>
        </w:rPr>
        <w:t>常州市璟程乐车业有限公司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新建自行车座垫、座垫套及运动包项目建设地点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位于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江苏省常州市金坛经济开发区金胜东路216号2号楼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。本项目已于2025年02月12日取得江苏金坛经济开发区经济发展局关于《新建自行车座垫、座垫套及运动包项目》备案（坛开经发备字[2025]29号），项目代码为2502-320458-89-01-156413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。</w:t>
      </w:r>
    </w:p>
    <w:p w14:paraId="653B32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</w:pPr>
      <w:bookmarkStart w:id="0" w:name="_Hlk20751327"/>
      <w:bookmarkStart w:id="1" w:name="_Hlk13754294"/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常州市璟程乐车业有限公司于2025年投资1500万元建设“新建自行车座垫、座垫套及运动包项目”，建设地点位于江苏省常州市金坛经济开发区金胜东路216号2号楼，利用租赁厂房8400m</w:t>
      </w:r>
      <w:r>
        <w:rPr>
          <w:rFonts w:hint="eastAsia" w:ascii="Times New Roman" w:hAnsi="Times New Roman" w:cs="Times New Roman"/>
          <w:color w:val="auto"/>
          <w:sz w:val="28"/>
          <w:szCs w:val="28"/>
          <w:vertAlign w:val="superscript"/>
          <w:lang w:val="en-US" w:eastAsia="zh-CN"/>
        </w:rPr>
        <w:t>2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进行新建，购置高频热压机、聚氨酯发泡线、熔融机等主辅设备，项目建成后年产自行车坐垫300万只、自行车座垫套200万只、运动包50万只。</w:t>
      </w:r>
    </w:p>
    <w:p w14:paraId="53EF20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Times New Roman" w:hAnsi="Times New Roman" w:cs="Times New Roman"/>
          <w:color w:val="auto"/>
          <w:sz w:val="28"/>
          <w:szCs w:val="28"/>
        </w:rPr>
      </w:pP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该项目已经取得了</w:t>
      </w:r>
      <w:bookmarkEnd w:id="0"/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常州市生态环境局批复（审批文号：常金环审[2025]88号）。目前，项目阶段性的主体工程、公用工程以及配套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的环保工程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均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已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按照环评文件及批复要求同步建成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。</w:t>
      </w:r>
    </w:p>
    <w:p w14:paraId="54E7E6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hint="eastAsia" w:ascii="Times New Roman" w:hAnsi="Times New Roman" w:cs="Times New Roman"/>
          <w:color w:val="auto"/>
          <w:sz w:val="28"/>
          <w:szCs w:val="28"/>
        </w:rPr>
        <w:t>特向贵局公知。</w:t>
      </w:r>
    </w:p>
    <w:bookmarkEnd w:id="1"/>
    <w:p w14:paraId="570BCB42">
      <w:pPr>
        <w:spacing w:line="360" w:lineRule="auto"/>
        <w:ind w:firstLine="560" w:firstLineChars="200"/>
        <w:rPr>
          <w:rFonts w:ascii="Times New Roman" w:hAnsi="Times New Roman" w:cs="Times New Roman"/>
          <w:color w:val="auto"/>
          <w:sz w:val="28"/>
          <w:szCs w:val="28"/>
        </w:rPr>
      </w:pPr>
    </w:p>
    <w:p w14:paraId="1E86AD74">
      <w:pPr>
        <w:spacing w:line="360" w:lineRule="auto"/>
        <w:ind w:firstLine="560" w:firstLineChars="200"/>
        <w:jc w:val="right"/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</w:pPr>
      <w:r>
        <w:rPr>
          <w:rFonts w:hint="eastAsia" w:ascii="Times New Roman" w:hAnsi="Times New Roman" w:cs="Times New Roman"/>
          <w:color w:val="auto"/>
          <w:sz w:val="28"/>
          <w:szCs w:val="28"/>
          <w:lang w:eastAsia="zh-CN"/>
        </w:rPr>
        <w:t>常州市璟程乐车业有限公司</w:t>
      </w:r>
    </w:p>
    <w:p w14:paraId="5DDCC703">
      <w:pPr>
        <w:spacing w:line="360" w:lineRule="auto"/>
        <w:ind w:firstLine="560" w:firstLineChars="200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2025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年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8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月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7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日</w:t>
      </w:r>
    </w:p>
    <w:p w14:paraId="6517BF30">
      <w:pPr>
        <w:rPr>
          <w:color w:val="FF0000"/>
          <w:sz w:val="32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NjNDViOTNmMTI2MDA5Yzc1OTgwZmM1M2U1MDg4M2IifQ=="/>
  </w:docVars>
  <w:rsids>
    <w:rsidRoot w:val="00FA210D"/>
    <w:rsid w:val="00077F78"/>
    <w:rsid w:val="00091FFE"/>
    <w:rsid w:val="000C5759"/>
    <w:rsid w:val="001B07F1"/>
    <w:rsid w:val="00311F1C"/>
    <w:rsid w:val="0034621B"/>
    <w:rsid w:val="005256D0"/>
    <w:rsid w:val="005B44D3"/>
    <w:rsid w:val="00760A8C"/>
    <w:rsid w:val="00773F31"/>
    <w:rsid w:val="007A6D55"/>
    <w:rsid w:val="007D67B4"/>
    <w:rsid w:val="00844460"/>
    <w:rsid w:val="00887295"/>
    <w:rsid w:val="008875ED"/>
    <w:rsid w:val="009923FF"/>
    <w:rsid w:val="009A56C7"/>
    <w:rsid w:val="00A370D1"/>
    <w:rsid w:val="00A96A21"/>
    <w:rsid w:val="00AA557F"/>
    <w:rsid w:val="00AB1F6B"/>
    <w:rsid w:val="00BC78A4"/>
    <w:rsid w:val="00BE1545"/>
    <w:rsid w:val="00C16A61"/>
    <w:rsid w:val="00C72AB8"/>
    <w:rsid w:val="00E8357E"/>
    <w:rsid w:val="00EE6DE0"/>
    <w:rsid w:val="00F1591B"/>
    <w:rsid w:val="00F2641C"/>
    <w:rsid w:val="00F31010"/>
    <w:rsid w:val="00FA210D"/>
    <w:rsid w:val="00FB14D3"/>
    <w:rsid w:val="00FB37A6"/>
    <w:rsid w:val="00FC175F"/>
    <w:rsid w:val="02484919"/>
    <w:rsid w:val="0AAE262A"/>
    <w:rsid w:val="0B123E9C"/>
    <w:rsid w:val="0C786A77"/>
    <w:rsid w:val="0F711FDD"/>
    <w:rsid w:val="19212BB3"/>
    <w:rsid w:val="1CF70CC9"/>
    <w:rsid w:val="25781413"/>
    <w:rsid w:val="2B1D0051"/>
    <w:rsid w:val="2CCE786D"/>
    <w:rsid w:val="306A61D8"/>
    <w:rsid w:val="32546D64"/>
    <w:rsid w:val="34BB30CA"/>
    <w:rsid w:val="407579AA"/>
    <w:rsid w:val="43713C1A"/>
    <w:rsid w:val="4A0E1321"/>
    <w:rsid w:val="4C4D68A6"/>
    <w:rsid w:val="4E380217"/>
    <w:rsid w:val="4EBE3E88"/>
    <w:rsid w:val="504D2AB7"/>
    <w:rsid w:val="524A3EE6"/>
    <w:rsid w:val="54061E2D"/>
    <w:rsid w:val="552E0BAC"/>
    <w:rsid w:val="58466FCB"/>
    <w:rsid w:val="594B5F74"/>
    <w:rsid w:val="5A137381"/>
    <w:rsid w:val="5B01367D"/>
    <w:rsid w:val="5E84159C"/>
    <w:rsid w:val="656A306D"/>
    <w:rsid w:val="67220C03"/>
    <w:rsid w:val="686226DB"/>
    <w:rsid w:val="694953F4"/>
    <w:rsid w:val="77434147"/>
    <w:rsid w:val="794E6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unhideWhenUsed/>
    <w:qFormat/>
    <w:uiPriority w:val="99"/>
    <w:pPr>
      <w:spacing w:after="120" w:afterLines="0" w:afterAutospacing="0"/>
    </w:pPr>
  </w:style>
  <w:style w:type="paragraph" w:styleId="3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441</Words>
  <Characters>502</Characters>
  <Lines>3</Lines>
  <Paragraphs>1</Paragraphs>
  <TotalTime>4</TotalTime>
  <ScaleCrop>false</ScaleCrop>
  <LinksUpToDate>false</LinksUpToDate>
  <CharactersWithSpaces>502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2019-07-11T07:34:00Z</dcterms:created>
  <dc:creator>wwww</dc:creator>
  <cp:lastModifiedBy>XYQ</cp:lastModifiedBy>
  <dcterms:modified xsi:type="dcterms:W3CDTF">2025-11-03T07:22:12Z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25960B2F830F479380B70F22E2BB017D_13</vt:lpwstr>
  </property>
  <property fmtid="{D5CDD505-2E9C-101B-9397-08002B2CF9AE}" pid="4" name="KSOTemplateDocerSaveRecord">
    <vt:lpwstr>eyJoZGlkIjoiMWNjNDViOTNmMTI2MDA5Yzc1OTgwZmM1M2U1MDg4M2IiLCJ1c2VySWQiOiIzODE4NDU5MjQifQ==</vt:lpwstr>
  </property>
</Properties>
</file>