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6BBCF">
      <w:pPr>
        <w:jc w:val="center"/>
        <w:rPr>
          <w:rFonts w:hint="eastAsia"/>
          <w:b/>
          <w:bCs/>
          <w:sz w:val="30"/>
          <w:szCs w:val="30"/>
        </w:rPr>
      </w:pPr>
      <w:r>
        <w:rPr>
          <w:rFonts w:hint="eastAsia"/>
          <w:b/>
          <w:bCs/>
          <w:sz w:val="30"/>
          <w:szCs w:val="30"/>
        </w:rPr>
        <w:t>污染治理设施调试报告</w:t>
      </w:r>
    </w:p>
    <w:p w14:paraId="76286494">
      <w:pPr>
        <w:jc w:val="center"/>
        <w:rPr>
          <w:rFonts w:hint="eastAsia"/>
          <w:b/>
          <w:bCs/>
          <w:sz w:val="30"/>
          <w:szCs w:val="30"/>
        </w:rPr>
      </w:pPr>
    </w:p>
    <w:p w14:paraId="1478DCC6">
      <w:pPr>
        <w:keepNext w:val="0"/>
        <w:keepLines w:val="0"/>
        <w:pageBreakBefore w:val="0"/>
        <w:widowControl w:val="0"/>
        <w:kinsoku/>
        <w:wordWrap/>
        <w:overflowPunct/>
        <w:topLinePunct w:val="0"/>
        <w:autoSpaceDE/>
        <w:autoSpaceDN/>
        <w:bidi w:val="0"/>
        <w:adjustRightInd w:val="0"/>
        <w:snapToGrid w:val="0"/>
        <w:spacing w:line="360" w:lineRule="auto"/>
        <w:textAlignment w:val="auto"/>
        <w:rPr>
          <w:b/>
          <w:bCs/>
          <w:sz w:val="28"/>
          <w:szCs w:val="32"/>
        </w:rPr>
      </w:pPr>
      <w:r>
        <w:rPr>
          <w:rFonts w:hint="eastAsia"/>
          <w:b/>
          <w:bCs/>
          <w:sz w:val="28"/>
          <w:szCs w:val="32"/>
        </w:rPr>
        <w:t>常州市金坛生态环境局：</w:t>
      </w:r>
    </w:p>
    <w:p w14:paraId="4C4C778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常州市金坛鸿图橡塑制品有限公司</w:t>
      </w:r>
      <w:r>
        <w:rPr>
          <w:rFonts w:hint="eastAsia" w:ascii="Times New Roman" w:hAnsi="Times New Roman" w:cs="Times New Roman"/>
          <w:color w:val="000000" w:themeColor="text1"/>
          <w:sz w:val="28"/>
          <w:szCs w:val="28"/>
          <w:lang w:val="en-US" w:eastAsia="zh-CN"/>
          <w14:textFill>
            <w14:solidFill>
              <w14:schemeClr w14:val="tx1"/>
            </w14:solidFill>
          </w14:textFill>
        </w:rPr>
        <w:t>塑料零件生产项目建设地点</w:t>
      </w:r>
      <w:r>
        <w:rPr>
          <w:rFonts w:hint="default" w:ascii="Times New Roman" w:hAnsi="Times New Roman" w:cs="Times New Roman"/>
          <w:color w:val="000000" w:themeColor="text1"/>
          <w:sz w:val="28"/>
          <w:szCs w:val="28"/>
          <w:lang w:val="en-US" w:eastAsia="zh-CN"/>
          <w14:textFill>
            <w14:solidFill>
              <w14:schemeClr w14:val="tx1"/>
            </w14:solidFill>
          </w14:textFill>
        </w:rPr>
        <w:t>位于</w:t>
      </w:r>
      <w:r>
        <w:rPr>
          <w:rFonts w:hint="eastAsia" w:ascii="Times New Roman" w:hAnsi="Times New Roman" w:cs="Times New Roman"/>
          <w:color w:val="000000" w:themeColor="text1"/>
          <w:sz w:val="28"/>
          <w:szCs w:val="28"/>
          <w:lang w:eastAsia="zh-CN"/>
          <w14:textFill>
            <w14:solidFill>
              <w14:schemeClr w14:val="tx1"/>
            </w14:solidFill>
          </w14:textFill>
        </w:rPr>
        <w:t>常州市金坛区尧塘镇水北集镇迎春路35号</w:t>
      </w:r>
      <w:r>
        <w:rPr>
          <w:rFonts w:hint="default" w:ascii="Times New Roman" w:hAnsi="Times New Roman" w:cs="Times New Roman"/>
          <w:color w:val="000000" w:themeColor="text1"/>
          <w:sz w:val="28"/>
          <w:szCs w:val="28"/>
          <w:lang w:val="en-US" w:eastAsia="zh-CN"/>
          <w14:textFill>
            <w14:solidFill>
              <w14:schemeClr w14:val="tx1"/>
            </w14:solidFill>
          </w14:textFill>
        </w:rPr>
        <w:t>。</w:t>
      </w:r>
      <w:r>
        <w:rPr>
          <w:rFonts w:hint="default" w:ascii="Times New Roman" w:hAnsi="Times New Roman" w:cs="Times New Roman"/>
          <w:color w:val="000000" w:themeColor="text1"/>
          <w:sz w:val="28"/>
          <w:szCs w:val="28"/>
          <w:lang w:val="en-US" w:eastAsia="zh-CN"/>
          <w14:textFill>
            <w14:solidFill>
              <w14:schemeClr w14:val="tx1"/>
            </w14:solidFill>
          </w14:textFill>
        </w:rPr>
        <w:t>建设</w:t>
      </w:r>
      <w:r>
        <w:rPr>
          <w:rFonts w:hint="default" w:ascii="Times New Roman" w:hAnsi="Times New Roman" w:cs="Times New Roman"/>
          <w:color w:val="000000" w:themeColor="text1"/>
          <w:sz w:val="28"/>
          <w:szCs w:val="28"/>
          <w:lang w:eastAsia="zh-CN"/>
          <w14:textFill>
            <w14:solidFill>
              <w14:schemeClr w14:val="tx1"/>
            </w14:solidFill>
          </w14:textFill>
        </w:rPr>
        <w:t>项目于202</w:t>
      </w:r>
      <w:r>
        <w:rPr>
          <w:rFonts w:hint="eastAsia" w:ascii="Times New Roman" w:hAnsi="Times New Roman" w:cs="Times New Roman"/>
          <w:color w:val="000000" w:themeColor="text1"/>
          <w:sz w:val="28"/>
          <w:szCs w:val="28"/>
          <w:lang w:val="en-US" w:eastAsia="zh-CN"/>
          <w14:textFill>
            <w14:solidFill>
              <w14:schemeClr w14:val="tx1"/>
            </w14:solidFill>
          </w14:textFill>
        </w:rPr>
        <w:t>2</w:t>
      </w:r>
      <w:r>
        <w:rPr>
          <w:rFonts w:hint="default" w:ascii="Times New Roman" w:hAnsi="Times New Roman" w:cs="Times New Roman"/>
          <w:color w:val="000000" w:themeColor="text1"/>
          <w:sz w:val="28"/>
          <w:szCs w:val="28"/>
          <w:lang w:eastAsia="zh-CN"/>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10</w:t>
      </w:r>
      <w:r>
        <w:rPr>
          <w:rFonts w:hint="default" w:ascii="Times New Roman" w:hAnsi="Times New Roman" w:cs="Times New Roman"/>
          <w:color w:val="000000" w:themeColor="text1"/>
          <w:sz w:val="28"/>
          <w:szCs w:val="28"/>
          <w:lang w:eastAsia="zh-CN"/>
          <w14:textFill>
            <w14:solidFill>
              <w14:schemeClr w14:val="tx1"/>
            </w14:solidFill>
          </w14:textFill>
        </w:rPr>
        <w:t>月</w:t>
      </w:r>
      <w:r>
        <w:rPr>
          <w:rFonts w:hint="eastAsia" w:ascii="Times New Roman" w:hAnsi="Times New Roman" w:cs="Times New Roman"/>
          <w:color w:val="000000" w:themeColor="text1"/>
          <w:sz w:val="28"/>
          <w:szCs w:val="28"/>
          <w:lang w:val="en-US" w:eastAsia="zh-CN"/>
          <w14:textFill>
            <w14:solidFill>
              <w14:schemeClr w14:val="tx1"/>
            </w14:solidFill>
          </w14:textFill>
        </w:rPr>
        <w:t>21</w:t>
      </w:r>
      <w:r>
        <w:rPr>
          <w:rFonts w:hint="default" w:ascii="Times New Roman" w:hAnsi="Times New Roman" w:cs="Times New Roman"/>
          <w:color w:val="000000" w:themeColor="text1"/>
          <w:sz w:val="28"/>
          <w:szCs w:val="28"/>
          <w:lang w:eastAsia="zh-CN"/>
          <w14:textFill>
            <w14:solidFill>
              <w14:schemeClr w14:val="tx1"/>
            </w14:solidFill>
          </w14:textFill>
        </w:rPr>
        <w:t>日取得</w:t>
      </w:r>
      <w:r>
        <w:rPr>
          <w:rFonts w:hint="eastAsia" w:ascii="Times New Roman" w:hAnsi="Times New Roman" w:cs="Times New Roman"/>
          <w:color w:val="000000" w:themeColor="text1"/>
          <w:sz w:val="28"/>
          <w:szCs w:val="28"/>
          <w:lang w:val="en-US" w:eastAsia="zh-CN"/>
          <w14:textFill>
            <w14:solidFill>
              <w14:schemeClr w14:val="tx1"/>
            </w14:solidFill>
          </w14:textFill>
        </w:rPr>
        <w:t>常州市金坛区发展和改革局</w:t>
      </w:r>
      <w:r>
        <w:rPr>
          <w:rFonts w:hint="default" w:ascii="Times New Roman" w:hAnsi="Times New Roman" w:cs="Times New Roman"/>
          <w:color w:val="000000" w:themeColor="text1"/>
          <w:sz w:val="28"/>
          <w:szCs w:val="28"/>
          <w:lang w:eastAsia="zh-CN"/>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塑料零件生产项目</w:t>
      </w:r>
      <w:r>
        <w:rPr>
          <w:rFonts w:hint="default" w:ascii="Times New Roman" w:hAnsi="Times New Roman" w:cs="Times New Roman"/>
          <w:color w:val="000000" w:themeColor="text1"/>
          <w:sz w:val="28"/>
          <w:szCs w:val="28"/>
          <w:lang w:eastAsia="zh-CN"/>
          <w14:textFill>
            <w14:solidFill>
              <w14:schemeClr w14:val="tx1"/>
            </w14:solidFill>
          </w14:textFill>
        </w:rPr>
        <w:t>》</w:t>
      </w:r>
      <w:r>
        <w:rPr>
          <w:rFonts w:hint="eastAsia" w:ascii="Times New Roman" w:hAnsi="Times New Roman" w:cs="Times New Roman"/>
          <w:color w:val="000000" w:themeColor="text1"/>
          <w:sz w:val="28"/>
          <w:szCs w:val="28"/>
          <w:lang w:eastAsia="zh-CN"/>
          <w14:textFill>
            <w14:solidFill>
              <w14:schemeClr w14:val="tx1"/>
            </w14:solidFill>
          </w14:textFill>
        </w:rPr>
        <w:t>（</w:t>
      </w:r>
      <w:r>
        <w:rPr>
          <w:rFonts w:hint="default" w:ascii="Times New Roman" w:hAnsi="Times New Roman" w:cs="Times New Roman"/>
          <w:color w:val="000000" w:themeColor="text1"/>
          <w:sz w:val="28"/>
          <w:szCs w:val="28"/>
          <w:lang w:eastAsia="zh-CN"/>
          <w14:textFill>
            <w14:solidFill>
              <w14:schemeClr w14:val="tx1"/>
            </w14:solidFill>
          </w14:textFill>
        </w:rPr>
        <w:t>坛</w:t>
      </w:r>
      <w:r>
        <w:rPr>
          <w:rFonts w:hint="eastAsia" w:ascii="Times New Roman" w:hAnsi="Times New Roman" w:cs="Times New Roman"/>
          <w:color w:val="000000" w:themeColor="text1"/>
          <w:sz w:val="28"/>
          <w:szCs w:val="28"/>
          <w:lang w:val="en-US" w:eastAsia="zh-CN"/>
          <w14:textFill>
            <w14:solidFill>
              <w14:schemeClr w14:val="tx1"/>
            </w14:solidFill>
          </w14:textFill>
        </w:rPr>
        <w:t>发改备</w:t>
      </w:r>
      <w:r>
        <w:rPr>
          <w:rFonts w:hint="default" w:ascii="Times New Roman" w:hAnsi="Times New Roman" w:cs="Times New Roman"/>
          <w:color w:val="000000" w:themeColor="text1"/>
          <w:sz w:val="28"/>
          <w:szCs w:val="28"/>
          <w:lang w:eastAsia="zh-CN"/>
          <w14:textFill>
            <w14:solidFill>
              <w14:schemeClr w14:val="tx1"/>
            </w14:solidFill>
          </w14:textFill>
        </w:rPr>
        <w:t>[202</w:t>
      </w:r>
      <w:r>
        <w:rPr>
          <w:rFonts w:hint="eastAsia" w:ascii="Times New Roman" w:hAnsi="Times New Roman" w:cs="Times New Roman"/>
          <w:color w:val="000000" w:themeColor="text1"/>
          <w:sz w:val="28"/>
          <w:szCs w:val="28"/>
          <w:lang w:val="en-US" w:eastAsia="zh-CN"/>
          <w14:textFill>
            <w14:solidFill>
              <w14:schemeClr w14:val="tx1"/>
            </w14:solidFill>
          </w14:textFill>
        </w:rPr>
        <w:t>2</w:t>
      </w:r>
      <w:r>
        <w:rPr>
          <w:rFonts w:hint="default" w:ascii="Times New Roman" w:hAnsi="Times New Roman" w:cs="Times New Roman"/>
          <w:color w:val="000000" w:themeColor="text1"/>
          <w:sz w:val="28"/>
          <w:szCs w:val="28"/>
          <w:lang w:eastAsia="zh-CN"/>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310</w:t>
      </w:r>
      <w:r>
        <w:rPr>
          <w:rFonts w:hint="default" w:ascii="Times New Roman" w:hAnsi="Times New Roman" w:cs="Times New Roman"/>
          <w:color w:val="000000" w:themeColor="text1"/>
          <w:sz w:val="28"/>
          <w:szCs w:val="28"/>
          <w:lang w:eastAsia="zh-CN"/>
          <w14:textFill>
            <w14:solidFill>
              <w14:schemeClr w14:val="tx1"/>
            </w14:solidFill>
          </w14:textFill>
        </w:rPr>
        <w:t>号</w:t>
      </w:r>
      <w:r>
        <w:rPr>
          <w:rFonts w:hint="eastAsia" w:ascii="Times New Roman" w:hAnsi="Times New Roman" w:cs="Times New Roman"/>
          <w:color w:val="000000" w:themeColor="text1"/>
          <w:sz w:val="28"/>
          <w:szCs w:val="28"/>
          <w:lang w:eastAsia="zh-CN"/>
          <w14:textFill>
            <w14:solidFill>
              <w14:schemeClr w14:val="tx1"/>
            </w14:solidFill>
          </w14:textFill>
        </w:rPr>
        <w:t>）</w:t>
      </w:r>
      <w:r>
        <w:rPr>
          <w:rFonts w:hint="default" w:ascii="Times New Roman" w:hAnsi="Times New Roman" w:cs="Times New Roman"/>
          <w:color w:val="000000" w:themeColor="text1"/>
          <w:sz w:val="28"/>
          <w:szCs w:val="28"/>
          <w:lang w:eastAsia="zh-CN"/>
          <w14:textFill>
            <w14:solidFill>
              <w14:schemeClr w14:val="tx1"/>
            </w14:solidFill>
          </w14:textFill>
        </w:rPr>
        <w:t>，项目</w:t>
      </w:r>
      <w:r>
        <w:rPr>
          <w:rFonts w:hint="default" w:ascii="Times New Roman" w:hAnsi="Times New Roman" w:cs="Times New Roman"/>
          <w:color w:val="000000" w:themeColor="text1"/>
          <w:sz w:val="28"/>
          <w:szCs w:val="28"/>
          <w14:textFill>
            <w14:solidFill>
              <w14:schemeClr w14:val="tx1"/>
            </w14:solidFill>
          </w14:textFill>
        </w:rPr>
        <w:t>编号为</w:t>
      </w:r>
      <w:r>
        <w:rPr>
          <w:rFonts w:hint="eastAsia" w:ascii="Times New Roman" w:hAnsi="Times New Roman" w:cs="Times New Roman"/>
          <w:color w:val="000000" w:themeColor="text1"/>
          <w:sz w:val="28"/>
          <w:szCs w:val="28"/>
          <w:lang w:val="en-US" w:eastAsia="zh-CN"/>
          <w14:textFill>
            <w14:solidFill>
              <w14:schemeClr w14:val="tx1"/>
            </w14:solidFill>
          </w14:textFill>
        </w:rPr>
        <w:t>2210-320413-04-03-633855。</w:t>
      </w:r>
    </w:p>
    <w:p w14:paraId="3A1ECEB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000000" w:themeColor="text1"/>
          <w:sz w:val="28"/>
          <w:szCs w:val="28"/>
          <w:lang w:val="en-US" w:eastAsia="zh-CN"/>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常州市金坛鸿图橡塑制品有限公司投资</w:t>
      </w:r>
      <w:r>
        <w:rPr>
          <w:rFonts w:hint="eastAsia" w:ascii="Times New Roman" w:hAnsi="Times New Roman" w:cs="Times New Roman"/>
          <w:color w:val="000000" w:themeColor="text1"/>
          <w:sz w:val="28"/>
          <w:szCs w:val="28"/>
          <w:lang w:val="en-US" w:eastAsia="zh-CN"/>
          <w14:textFill>
            <w14:solidFill>
              <w14:schemeClr w14:val="tx1"/>
            </w14:solidFill>
          </w14:textFill>
        </w:rPr>
        <w:t>300</w:t>
      </w:r>
      <w:r>
        <w:rPr>
          <w:rFonts w:hint="eastAsia" w:ascii="Times New Roman" w:hAnsi="Times New Roman" w:cs="Times New Roman"/>
          <w:color w:val="000000" w:themeColor="text1"/>
          <w:sz w:val="28"/>
          <w:szCs w:val="28"/>
          <w:lang w:eastAsia="zh-CN"/>
          <w14:textFill>
            <w14:solidFill>
              <w14:schemeClr w14:val="tx1"/>
            </w14:solidFill>
          </w14:textFill>
        </w:rPr>
        <w:t>万元，</w:t>
      </w:r>
      <w:r>
        <w:rPr>
          <w:rFonts w:hint="default" w:ascii="Times New Roman" w:hAnsi="Times New Roman" w:cs="Times New Roman"/>
          <w:color w:val="000000" w:themeColor="text1"/>
          <w:sz w:val="28"/>
          <w:szCs w:val="28"/>
          <w:lang w:val="en-US" w:eastAsia="zh-CN"/>
          <w14:textFill>
            <w14:solidFill>
              <w14:schemeClr w14:val="tx1"/>
            </w14:solidFill>
          </w14:textFill>
        </w:rPr>
        <w:t>利用</w:t>
      </w:r>
      <w:r>
        <w:rPr>
          <w:rFonts w:hint="eastAsia" w:ascii="Times New Roman" w:hAnsi="Times New Roman" w:cs="Times New Roman"/>
          <w:color w:val="000000" w:themeColor="text1"/>
          <w:sz w:val="28"/>
          <w:szCs w:val="28"/>
          <w:lang w:val="en-US" w:eastAsia="zh-CN"/>
          <w14:textFill>
            <w14:solidFill>
              <w14:schemeClr w14:val="tx1"/>
            </w14:solidFill>
          </w14:textFill>
        </w:rPr>
        <w:t>现有生产车间建设塑料零件生产项目，项目购置注塑机、粉碎机、搅拌机、等设备，项目将具备年产</w:t>
      </w:r>
      <w:r>
        <w:rPr>
          <w:rFonts w:hint="eastAsia" w:ascii="Times New Roman" w:hAnsi="Times New Roman" w:cs="Times New Roman"/>
          <w:color w:val="000000" w:themeColor="text1"/>
          <w:sz w:val="28"/>
          <w:szCs w:val="28"/>
          <w:lang w:eastAsia="zh-CN"/>
          <w14:textFill>
            <w14:solidFill>
              <w14:schemeClr w14:val="tx1"/>
            </w14:solidFill>
          </w14:textFill>
        </w:rPr>
        <w:t>调整脚组件</w:t>
      </w:r>
      <w:r>
        <w:rPr>
          <w:rFonts w:hint="eastAsia" w:ascii="Times New Roman" w:hAnsi="Times New Roman" w:cs="Times New Roman"/>
          <w:color w:val="000000" w:themeColor="text1"/>
          <w:sz w:val="28"/>
          <w:szCs w:val="28"/>
          <w:lang w:val="en-US" w:eastAsia="zh-CN"/>
          <w14:textFill>
            <w14:solidFill>
              <w14:schemeClr w14:val="tx1"/>
            </w14:solidFill>
          </w14:textFill>
        </w:rPr>
        <w:t>555万只</w:t>
      </w:r>
      <w:r>
        <w:rPr>
          <w:rFonts w:hint="eastAsia" w:ascii="Times New Roman" w:hAnsi="Times New Roman" w:cs="Times New Roman"/>
          <w:color w:val="000000" w:themeColor="text1"/>
          <w:sz w:val="28"/>
          <w:szCs w:val="28"/>
          <w:lang w:eastAsia="zh-CN"/>
          <w14:textFill>
            <w14:solidFill>
              <w14:schemeClr w14:val="tx1"/>
            </w14:solidFill>
          </w14:textFill>
        </w:rPr>
        <w:t>、缓冲垫</w:t>
      </w:r>
      <w:r>
        <w:rPr>
          <w:rFonts w:hint="eastAsia" w:ascii="Times New Roman" w:hAnsi="Times New Roman" w:cs="Times New Roman"/>
          <w:color w:val="000000" w:themeColor="text1"/>
          <w:sz w:val="28"/>
          <w:szCs w:val="28"/>
          <w:lang w:val="en-US" w:eastAsia="zh-CN"/>
          <w14:textFill>
            <w14:solidFill>
              <w14:schemeClr w14:val="tx1"/>
            </w14:solidFill>
          </w14:textFill>
        </w:rPr>
        <w:t>248万只</w:t>
      </w:r>
      <w:r>
        <w:rPr>
          <w:rFonts w:hint="eastAsia" w:ascii="Times New Roman" w:hAnsi="Times New Roman" w:cs="Times New Roman"/>
          <w:color w:val="000000" w:themeColor="text1"/>
          <w:sz w:val="28"/>
          <w:szCs w:val="28"/>
          <w:lang w:eastAsia="zh-CN"/>
          <w14:textFill>
            <w14:solidFill>
              <w14:schemeClr w14:val="tx1"/>
            </w14:solidFill>
          </w14:textFill>
        </w:rPr>
        <w:t>、塑料支架</w:t>
      </w:r>
      <w:r>
        <w:rPr>
          <w:rFonts w:hint="eastAsia" w:ascii="Times New Roman" w:hAnsi="Times New Roman" w:cs="Times New Roman"/>
          <w:color w:val="000000" w:themeColor="text1"/>
          <w:sz w:val="28"/>
          <w:szCs w:val="28"/>
          <w:lang w:val="en-US" w:eastAsia="zh-CN"/>
          <w14:textFill>
            <w14:solidFill>
              <w14:schemeClr w14:val="tx1"/>
            </w14:solidFill>
          </w14:textFill>
        </w:rPr>
        <w:t>60万只。</w:t>
      </w:r>
    </w:p>
    <w:p w14:paraId="70DC6F5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000000" w:themeColor="text1"/>
          <w:sz w:val="28"/>
          <w:szCs w:val="28"/>
          <w:lang w:val="en-US" w:eastAsia="zh-CN"/>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根据《建设项目环境保护管理条例》、《建设项目竣工环境保护验收暂行办法》要求，我单位已经委托南京昊晟环保科技有限公司协助完成竣工环境保护验收工作，现拟对</w:t>
      </w:r>
      <w:r>
        <w:rPr>
          <w:rFonts w:hint="eastAsia" w:ascii="Times New Roman" w:hAnsi="Times New Roman" w:cs="Times New Roman"/>
          <w:color w:val="000000" w:themeColor="text1"/>
          <w:sz w:val="28"/>
          <w:szCs w:val="28"/>
          <w:lang w:val="en-US" w:eastAsia="zh-CN"/>
          <w14:textFill>
            <w14:solidFill>
              <w14:schemeClr w14:val="tx1"/>
            </w14:solidFill>
          </w14:textFill>
        </w:rPr>
        <w:t>环评文件及批复要求的</w:t>
      </w:r>
      <w:r>
        <w:rPr>
          <w:rFonts w:hint="eastAsia" w:ascii="Times New Roman" w:hAnsi="Times New Roman" w:cs="Times New Roman"/>
          <w:color w:val="000000" w:themeColor="text1"/>
          <w:sz w:val="28"/>
          <w:szCs w:val="28"/>
          <w14:textFill>
            <w14:solidFill>
              <w14:schemeClr w14:val="tx1"/>
            </w14:solidFill>
          </w14:textFill>
        </w:rPr>
        <w:t>污染治理设施进行调试</w:t>
      </w:r>
      <w:r>
        <w:rPr>
          <w:rFonts w:hint="eastAsia" w:ascii="Times New Roman" w:hAnsi="Times New Roman" w:cs="Times New Roman"/>
          <w:color w:val="000000" w:themeColor="text1"/>
          <w:sz w:val="28"/>
          <w:szCs w:val="28"/>
          <w:lang w:val="en-US" w:eastAsia="zh-CN"/>
          <w14:textFill>
            <w14:solidFill>
              <w14:schemeClr w14:val="tx1"/>
            </w14:solidFill>
          </w14:textFill>
        </w:rPr>
        <w:t>。</w:t>
      </w:r>
      <w:bookmarkStart w:id="0" w:name="_GoBack"/>
      <w:bookmarkEnd w:id="0"/>
    </w:p>
    <w:p w14:paraId="66CC47E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sz w:val="28"/>
          <w:szCs w:val="28"/>
          <w:lang w:val="en-US" w:eastAsia="zh-CN"/>
        </w:rPr>
      </w:pPr>
      <w:r>
        <w:rPr>
          <w:rFonts w:hint="eastAsia" w:ascii="Times New Roman" w:hAnsi="Times New Roman" w:cs="Times New Roman"/>
          <w:sz w:val="28"/>
          <w:szCs w:val="28"/>
        </w:rPr>
        <w:t>特此报告</w:t>
      </w:r>
      <w:r>
        <w:rPr>
          <w:rFonts w:hint="eastAsia" w:ascii="Times New Roman" w:hAnsi="Times New Roman" w:cs="Times New Roman"/>
          <w:sz w:val="28"/>
          <w:szCs w:val="28"/>
          <w:lang w:val="en-US" w:eastAsia="zh-CN"/>
        </w:rPr>
        <w:t>。</w:t>
      </w:r>
    </w:p>
    <w:p w14:paraId="7B95FA20">
      <w:pPr>
        <w:spacing w:line="360" w:lineRule="auto"/>
        <w:ind w:firstLine="560" w:firstLineChars="200"/>
        <w:rPr>
          <w:rFonts w:ascii="Times New Roman" w:hAnsi="Times New Roman" w:cs="Times New Roman"/>
          <w:sz w:val="28"/>
          <w:szCs w:val="28"/>
        </w:rPr>
      </w:pPr>
    </w:p>
    <w:p w14:paraId="321ED20E">
      <w:pPr>
        <w:spacing w:line="360" w:lineRule="auto"/>
        <w:ind w:firstLine="560" w:firstLineChars="200"/>
        <w:rPr>
          <w:rFonts w:ascii="Times New Roman" w:hAnsi="Times New Roman" w:cs="Times New Roman"/>
          <w:sz w:val="28"/>
          <w:szCs w:val="28"/>
        </w:rPr>
      </w:pPr>
    </w:p>
    <w:p w14:paraId="43890272">
      <w:pPr>
        <w:wordWrap w:val="0"/>
        <w:spacing w:line="360" w:lineRule="auto"/>
        <w:ind w:firstLine="560" w:firstLineChars="200"/>
        <w:jc w:val="right"/>
        <w:rPr>
          <w:rFonts w:hint="eastAsia" w:ascii="Times New Roman" w:hAnsi="Times New Roman" w:cs="Times New Roman"/>
          <w:color w:val="000000" w:themeColor="text1"/>
          <w:sz w:val="28"/>
          <w:szCs w:val="28"/>
          <w:lang w:eastAsia="zh-CN"/>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常州市金坛鸿图橡塑制品有限公司</w:t>
      </w:r>
    </w:p>
    <w:p w14:paraId="04DF9973">
      <w:pPr>
        <w:wordWrap w:val="0"/>
        <w:spacing w:line="360" w:lineRule="auto"/>
        <w:ind w:firstLine="560" w:firstLineChars="200"/>
        <w:jc w:val="right"/>
        <w:rPr>
          <w:rFonts w:ascii="Times New Roman" w:hAnsi="Times New Roman" w:cs="Times New Roman"/>
          <w:sz w:val="28"/>
          <w:szCs w:val="28"/>
        </w:rPr>
      </w:pPr>
      <w:r>
        <w:rPr>
          <w:rFonts w:hint="eastAsia" w:ascii="Times New Roman" w:hAnsi="Times New Roman" w:cs="Times New Roman"/>
          <w:sz w:val="28"/>
          <w:szCs w:val="28"/>
        </w:rPr>
        <w:t>2</w:t>
      </w:r>
      <w:r>
        <w:rPr>
          <w:rFonts w:ascii="Times New Roman" w:hAnsi="Times New Roman" w:cs="Times New Roman"/>
          <w:sz w:val="28"/>
          <w:szCs w:val="28"/>
        </w:rPr>
        <w:t>02</w:t>
      </w:r>
      <w:r>
        <w:rPr>
          <w:rFonts w:hint="eastAsia" w:ascii="Times New Roman" w:hAnsi="Times New Roman" w:cs="Times New Roman"/>
          <w:sz w:val="28"/>
          <w:szCs w:val="28"/>
          <w:lang w:val="en-US" w:eastAsia="zh-CN"/>
        </w:rPr>
        <w:t>5</w:t>
      </w:r>
      <w:r>
        <w:rPr>
          <w:rFonts w:hint="eastAsia" w:ascii="Times New Roman" w:hAnsi="Times New Roman" w:cs="Times New Roman"/>
          <w:sz w:val="28"/>
          <w:szCs w:val="28"/>
        </w:rPr>
        <w:t>年</w:t>
      </w:r>
      <w:r>
        <w:rPr>
          <w:rFonts w:hint="eastAsia" w:ascii="Times New Roman" w:hAnsi="Times New Roman" w:cs="Times New Roman"/>
          <w:sz w:val="28"/>
          <w:szCs w:val="28"/>
          <w:lang w:val="en-US" w:eastAsia="zh-CN"/>
        </w:rPr>
        <w:t>02</w:t>
      </w:r>
      <w:r>
        <w:rPr>
          <w:rFonts w:hint="eastAsia" w:ascii="Times New Roman" w:hAnsi="Times New Roman" w:cs="Times New Roman"/>
          <w:sz w:val="28"/>
          <w:szCs w:val="28"/>
        </w:rPr>
        <w:t>月</w:t>
      </w:r>
      <w:r>
        <w:rPr>
          <w:rFonts w:hint="eastAsia" w:ascii="Times New Roman" w:hAnsi="Times New Roman" w:cs="Times New Roman"/>
          <w:sz w:val="28"/>
          <w:szCs w:val="28"/>
          <w:lang w:val="en-US" w:eastAsia="zh-CN"/>
        </w:rPr>
        <w:t>25</w:t>
      </w:r>
      <w:r>
        <w:rPr>
          <w:rFonts w:hint="eastAsia" w:ascii="Times New Roman" w:hAnsi="Times New Roman" w:cs="Times New Roman"/>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kwNTUwNGZkMTkzOWQzYmRkMDI4NDZmMDZiMTEzZWI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035C5045"/>
    <w:rsid w:val="17A66DD9"/>
    <w:rsid w:val="19D90D46"/>
    <w:rsid w:val="1FCF2651"/>
    <w:rsid w:val="20636326"/>
    <w:rsid w:val="2E1E784B"/>
    <w:rsid w:val="2F532511"/>
    <w:rsid w:val="36631C6B"/>
    <w:rsid w:val="411F77B7"/>
    <w:rsid w:val="453E7CB6"/>
    <w:rsid w:val="46ED1408"/>
    <w:rsid w:val="4FB200B3"/>
    <w:rsid w:val="536A7037"/>
    <w:rsid w:val="626D4A9F"/>
    <w:rsid w:val="6BC77FDC"/>
    <w:rsid w:val="712203D4"/>
    <w:rsid w:val="798F6F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afterLines="0" w:afterAutospacing="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328</Words>
  <Characters>381</Characters>
  <Lines>3</Lines>
  <Paragraphs>1</Paragraphs>
  <TotalTime>0</TotalTime>
  <ScaleCrop>false</ScaleCrop>
  <LinksUpToDate>false</LinksUpToDate>
  <CharactersWithSpaces>381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mango.</cp:lastModifiedBy>
  <dcterms:modified xsi:type="dcterms:W3CDTF">2025-07-11T07:38:07Z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247A3E67E28A4D108C6A7B689A0A9540_13</vt:lpwstr>
  </property>
  <property fmtid="{D5CDD505-2E9C-101B-9397-08002B2CF9AE}" pid="4" name="KSOTemplateDocerSaveRecord">
    <vt:lpwstr>eyJoZGlkIjoiZmQ1MTM5OGE1YjQzNTM2ZWI5YmU3ZjMzZmNiNGZiMTciLCJ1c2VySWQiOiI2NTYxNzAzNzYifQ==</vt:lpwstr>
  </property>
</Properties>
</file>