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DABD6C">
      <w:pPr>
        <w:jc w:val="center"/>
        <w:rPr>
          <w:rFonts w:hint="eastAsia"/>
          <w:b/>
          <w:bCs/>
          <w:color w:val="auto"/>
          <w:sz w:val="30"/>
          <w:szCs w:val="30"/>
        </w:rPr>
      </w:pPr>
      <w:r>
        <w:rPr>
          <w:rFonts w:hint="eastAsia" w:ascii="Times New Roman" w:hAnsi="Times New Roman" w:cs="Times New Roman"/>
          <w:b/>
          <w:bCs/>
          <w:color w:val="auto"/>
          <w:sz w:val="32"/>
          <w:szCs w:val="32"/>
          <w:lang w:eastAsia="zh-CN"/>
        </w:rPr>
        <w:t>汇乐智能装备（常州）有限公司</w:t>
      </w:r>
      <w:r>
        <w:rPr>
          <w:rFonts w:hint="eastAsia" w:ascii="Times New Roman" w:hAnsi="Times New Roman" w:cs="Times New Roman"/>
          <w:b/>
          <w:bCs/>
          <w:color w:val="auto"/>
          <w:sz w:val="32"/>
          <w:szCs w:val="32"/>
          <w:lang w:val="en-US" w:eastAsia="zh-CN"/>
        </w:rPr>
        <w:t>工业集尘器及防爆除尘滤筒制造项目</w:t>
      </w:r>
      <w:r>
        <w:rPr>
          <w:rFonts w:hint="eastAsia"/>
          <w:b/>
          <w:bCs/>
          <w:color w:val="auto"/>
          <w:sz w:val="30"/>
          <w:szCs w:val="30"/>
        </w:rPr>
        <w:t>污染治理设施调试报告</w:t>
      </w:r>
    </w:p>
    <w:p w14:paraId="2C5411A9">
      <w:pPr>
        <w:jc w:val="center"/>
        <w:rPr>
          <w:rFonts w:hint="eastAsia"/>
          <w:b/>
          <w:bCs/>
          <w:color w:val="auto"/>
          <w:sz w:val="30"/>
          <w:szCs w:val="30"/>
        </w:rPr>
      </w:pPr>
    </w:p>
    <w:p w14:paraId="1C5D2B13">
      <w:pPr>
        <w:keepNext w:val="0"/>
        <w:keepLines w:val="0"/>
        <w:pageBreakBefore w:val="0"/>
        <w:widowControl w:val="0"/>
        <w:kinsoku/>
        <w:wordWrap/>
        <w:overflowPunct/>
        <w:topLinePunct w:val="0"/>
        <w:autoSpaceDE/>
        <w:autoSpaceDN/>
        <w:bidi w:val="0"/>
        <w:adjustRightInd w:val="0"/>
        <w:snapToGrid w:val="0"/>
        <w:spacing w:line="360" w:lineRule="auto"/>
        <w:textAlignment w:val="auto"/>
        <w:rPr>
          <w:b/>
          <w:bCs/>
          <w:color w:val="auto"/>
          <w:sz w:val="28"/>
          <w:szCs w:val="32"/>
        </w:rPr>
      </w:pPr>
      <w:r>
        <w:rPr>
          <w:rFonts w:hint="eastAsia"/>
          <w:b/>
          <w:bCs/>
          <w:color w:val="auto"/>
          <w:sz w:val="28"/>
          <w:szCs w:val="32"/>
        </w:rPr>
        <w:t>常州市金坛生态环境局：</w:t>
      </w:r>
    </w:p>
    <w:p w14:paraId="0987862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auto"/>
          <w:sz w:val="28"/>
          <w:szCs w:val="28"/>
        </w:rPr>
      </w:pPr>
      <w:r>
        <w:rPr>
          <w:rFonts w:hint="eastAsia" w:ascii="Times New Roman" w:hAnsi="Times New Roman" w:cs="Times New Roman"/>
          <w:color w:val="auto"/>
          <w:sz w:val="28"/>
          <w:szCs w:val="28"/>
          <w:lang w:eastAsia="zh-CN"/>
        </w:rPr>
        <w:t>汇乐智能装备（常州）有限公司</w:t>
      </w:r>
      <w:r>
        <w:rPr>
          <w:rFonts w:hint="eastAsia" w:ascii="Times New Roman" w:hAnsi="Times New Roman" w:cs="Times New Roman"/>
          <w:color w:val="auto"/>
          <w:sz w:val="28"/>
          <w:szCs w:val="28"/>
          <w:lang w:val="en-US" w:eastAsia="zh-CN"/>
        </w:rPr>
        <w:t>工业集尘器及防爆除尘滤筒制造项目建设地点</w:t>
      </w:r>
      <w:r>
        <w:rPr>
          <w:rFonts w:hint="default" w:ascii="Times New Roman" w:hAnsi="Times New Roman" w:cs="Times New Roman"/>
          <w:color w:val="auto"/>
          <w:sz w:val="28"/>
          <w:szCs w:val="28"/>
          <w:lang w:val="en-US" w:eastAsia="zh-CN"/>
        </w:rPr>
        <w:t>位于</w:t>
      </w:r>
      <w:r>
        <w:rPr>
          <w:rFonts w:hint="eastAsia" w:ascii="Times New Roman" w:hAnsi="Times New Roman" w:cs="Times New Roman"/>
          <w:color w:val="auto"/>
          <w:sz w:val="28"/>
          <w:szCs w:val="28"/>
          <w:lang w:val="en-US" w:eastAsia="zh-CN"/>
        </w:rPr>
        <w:t>江苏省金坛经济开发区南二环东路2777号</w:t>
      </w:r>
      <w:r>
        <w:rPr>
          <w:rFonts w:hint="default" w:ascii="Times New Roman" w:hAnsi="Times New Roman" w:cs="Times New Roman"/>
          <w:color w:val="auto"/>
          <w:sz w:val="28"/>
          <w:szCs w:val="28"/>
          <w:lang w:val="en-US" w:eastAsia="zh-CN"/>
        </w:rPr>
        <w:t>。建设</w:t>
      </w:r>
      <w:r>
        <w:rPr>
          <w:rFonts w:hint="default" w:ascii="Times New Roman" w:hAnsi="Times New Roman" w:cs="Times New Roman"/>
          <w:color w:val="auto"/>
          <w:sz w:val="28"/>
          <w:szCs w:val="28"/>
          <w:lang w:eastAsia="zh-CN"/>
        </w:rPr>
        <w:t>项目于</w:t>
      </w:r>
      <w:r>
        <w:rPr>
          <w:rFonts w:hint="eastAsia" w:ascii="Times New Roman" w:hAnsi="Times New Roman" w:cs="Times New Roman"/>
          <w:color w:val="auto"/>
          <w:sz w:val="28"/>
          <w:szCs w:val="28"/>
          <w:lang w:eastAsia="zh-CN"/>
        </w:rPr>
        <w:t>2023年5月8日</w:t>
      </w:r>
      <w:r>
        <w:rPr>
          <w:rFonts w:hint="default" w:ascii="Times New Roman" w:hAnsi="Times New Roman" w:cs="Times New Roman"/>
          <w:color w:val="auto"/>
          <w:sz w:val="28"/>
          <w:szCs w:val="28"/>
          <w:lang w:eastAsia="zh-CN"/>
        </w:rPr>
        <w:t>取得江苏金坛经济开发区经济发展局关于《</w:t>
      </w:r>
      <w:r>
        <w:rPr>
          <w:rFonts w:hint="eastAsia" w:ascii="Times New Roman" w:hAnsi="Times New Roman" w:cs="Times New Roman"/>
          <w:color w:val="auto"/>
          <w:sz w:val="28"/>
          <w:szCs w:val="28"/>
          <w:lang w:eastAsia="zh-CN"/>
        </w:rPr>
        <w:t>工业集尘器及防爆除尘滤筒制造项目</w:t>
      </w:r>
      <w:r>
        <w:rPr>
          <w:rFonts w:hint="default" w:ascii="Times New Roman" w:hAnsi="Times New Roman" w:cs="Times New Roman"/>
          <w:color w:val="auto"/>
          <w:sz w:val="28"/>
          <w:szCs w:val="28"/>
          <w:lang w:eastAsia="zh-CN"/>
        </w:rPr>
        <w:t>》备案（</w:t>
      </w:r>
      <w:r>
        <w:rPr>
          <w:rFonts w:hint="eastAsia" w:ascii="Times New Roman" w:hAnsi="Times New Roman" w:cs="Times New Roman"/>
          <w:color w:val="auto"/>
          <w:sz w:val="28"/>
          <w:szCs w:val="28"/>
          <w:lang w:eastAsia="zh-CN"/>
        </w:rPr>
        <w:t>坛开经发备字[2023]75号</w:t>
      </w:r>
      <w:r>
        <w:rPr>
          <w:rFonts w:hint="default" w:ascii="Times New Roman" w:hAnsi="Times New Roman" w:cs="Times New Roman"/>
          <w:color w:val="auto"/>
          <w:sz w:val="28"/>
          <w:szCs w:val="28"/>
          <w:lang w:eastAsia="zh-CN"/>
        </w:rPr>
        <w:t>），项目代码为</w:t>
      </w:r>
      <w:r>
        <w:rPr>
          <w:rFonts w:hint="eastAsia" w:ascii="Times New Roman" w:hAnsi="Times New Roman" w:cs="Times New Roman"/>
          <w:color w:val="auto"/>
          <w:sz w:val="28"/>
          <w:szCs w:val="28"/>
          <w:lang w:eastAsia="zh-CN"/>
        </w:rPr>
        <w:t>2305-320458-89-03-403402</w:t>
      </w:r>
      <w:r>
        <w:rPr>
          <w:rFonts w:hint="eastAsia" w:ascii="Times New Roman" w:hAnsi="Times New Roman" w:cs="Times New Roman"/>
          <w:color w:val="auto"/>
          <w:sz w:val="28"/>
          <w:szCs w:val="28"/>
        </w:rPr>
        <w:t>。</w:t>
      </w:r>
    </w:p>
    <w:p w14:paraId="03129F7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auto"/>
          <w:sz w:val="28"/>
          <w:szCs w:val="28"/>
          <w:lang w:val="en-US" w:eastAsia="zh-CN"/>
        </w:rPr>
      </w:pPr>
      <w:r>
        <w:rPr>
          <w:rFonts w:hint="eastAsia" w:ascii="Times New Roman" w:hAnsi="Times New Roman" w:cs="Times New Roman"/>
          <w:color w:val="auto"/>
          <w:sz w:val="28"/>
          <w:szCs w:val="28"/>
          <w:lang w:val="en-US" w:eastAsia="zh-CN"/>
        </w:rPr>
        <w:t>汇乐智能装备（常州）有限公司于2023年拟投资30000万元建设“工业集尘器及防爆除尘滤筒制造项目”，建设地点位于江苏省金坛经济开发区南二环东路2777号，租赁江苏华科园投资发展有限公司位于常州市金坛区南二环东路2777号的B栋厂房（建筑面积20000m</w:t>
      </w:r>
      <w:r>
        <w:rPr>
          <w:rFonts w:hint="eastAsia" w:ascii="Times New Roman" w:hAnsi="Times New Roman" w:cs="Times New Roman"/>
          <w:color w:val="auto"/>
          <w:sz w:val="28"/>
          <w:szCs w:val="28"/>
          <w:vertAlign w:val="superscript"/>
          <w:lang w:val="en-US" w:eastAsia="zh-CN"/>
        </w:rPr>
        <w:t>2</w:t>
      </w:r>
      <w:r>
        <w:rPr>
          <w:rFonts w:hint="eastAsia" w:ascii="Times New Roman" w:hAnsi="Times New Roman" w:cs="Times New Roman"/>
          <w:color w:val="auto"/>
          <w:sz w:val="28"/>
          <w:szCs w:val="28"/>
          <w:lang w:val="en-US" w:eastAsia="zh-CN"/>
        </w:rPr>
        <w:t>）进行建设，购置灌胶机、打胶机等主辅设备，项目建成后年生产工业集尘器1.5万套、防爆除尘滤筒10万只</w:t>
      </w:r>
      <w:r>
        <w:rPr>
          <w:rFonts w:hint="eastAsia" w:ascii="Times New Roman" w:hAnsi="Times New Roman" w:cs="Times New Roman"/>
          <w:color w:val="auto"/>
          <w:sz w:val="28"/>
          <w:szCs w:val="28"/>
          <w:lang w:val="en-US" w:eastAsia="zh-CN"/>
        </w:rPr>
        <w:t>。</w:t>
      </w:r>
    </w:p>
    <w:p w14:paraId="11B7643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auto"/>
          <w:sz w:val="28"/>
          <w:szCs w:val="28"/>
          <w:lang w:val="en-US" w:eastAsia="zh-CN"/>
        </w:rPr>
      </w:pPr>
      <w:r>
        <w:rPr>
          <w:rFonts w:hint="eastAsia" w:ascii="Times New Roman" w:hAnsi="Times New Roman" w:cs="Times New Roman"/>
          <w:color w:val="auto"/>
          <w:sz w:val="28"/>
          <w:szCs w:val="28"/>
        </w:rPr>
        <w:t>根据《建设项目环境保护管理条例》《建设项目竣工环境保护验收暂行办法》要求，我单位已经委托南京昊晟环保科技有限公司协助完成竣工环境保护验收工作，现拟对</w:t>
      </w:r>
      <w:bookmarkStart w:id="0" w:name="_GoBack"/>
      <w:bookmarkEnd w:id="0"/>
      <w:r>
        <w:rPr>
          <w:rFonts w:hint="eastAsia" w:ascii="Times New Roman" w:hAnsi="Times New Roman" w:cs="Times New Roman"/>
          <w:color w:val="auto"/>
          <w:sz w:val="28"/>
          <w:szCs w:val="28"/>
          <w:lang w:val="en-US" w:eastAsia="zh-CN"/>
        </w:rPr>
        <w:t>环评文件及批复要求的</w:t>
      </w:r>
      <w:r>
        <w:rPr>
          <w:rFonts w:hint="eastAsia" w:ascii="Times New Roman" w:hAnsi="Times New Roman" w:cs="Times New Roman"/>
          <w:color w:val="auto"/>
          <w:sz w:val="28"/>
          <w:szCs w:val="28"/>
        </w:rPr>
        <w:t>污染治理设施进行调试</w:t>
      </w:r>
      <w:r>
        <w:rPr>
          <w:rFonts w:hint="eastAsia" w:ascii="Times New Roman" w:hAnsi="Times New Roman" w:cs="Times New Roman"/>
          <w:color w:val="auto"/>
          <w:sz w:val="28"/>
          <w:szCs w:val="28"/>
          <w:lang w:val="en-US" w:eastAsia="zh-CN"/>
        </w:rPr>
        <w:t>。</w:t>
      </w:r>
    </w:p>
    <w:p w14:paraId="4587BE4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auto"/>
          <w:sz w:val="28"/>
          <w:szCs w:val="28"/>
          <w:lang w:val="en-US" w:eastAsia="zh-CN"/>
        </w:rPr>
      </w:pPr>
      <w:r>
        <w:rPr>
          <w:rFonts w:hint="eastAsia" w:ascii="Times New Roman" w:hAnsi="Times New Roman" w:cs="Times New Roman"/>
          <w:color w:val="auto"/>
          <w:sz w:val="28"/>
          <w:szCs w:val="28"/>
        </w:rPr>
        <w:t>特此报告</w:t>
      </w:r>
      <w:r>
        <w:rPr>
          <w:rFonts w:hint="eastAsia" w:ascii="Times New Roman" w:hAnsi="Times New Roman" w:cs="Times New Roman"/>
          <w:color w:val="auto"/>
          <w:sz w:val="28"/>
          <w:szCs w:val="28"/>
          <w:lang w:val="en-US" w:eastAsia="zh-CN"/>
        </w:rPr>
        <w:t>。</w:t>
      </w:r>
    </w:p>
    <w:p w14:paraId="0D595256">
      <w:pPr>
        <w:spacing w:line="360" w:lineRule="auto"/>
        <w:ind w:firstLine="560" w:firstLineChars="200"/>
        <w:rPr>
          <w:rFonts w:ascii="Times New Roman" w:hAnsi="Times New Roman" w:cs="Times New Roman"/>
          <w:color w:val="auto"/>
          <w:sz w:val="28"/>
          <w:szCs w:val="28"/>
        </w:rPr>
      </w:pPr>
    </w:p>
    <w:p w14:paraId="5EB3A3D9">
      <w:pPr>
        <w:spacing w:line="360" w:lineRule="auto"/>
        <w:ind w:firstLine="560" w:firstLineChars="200"/>
        <w:rPr>
          <w:rFonts w:ascii="Times New Roman" w:hAnsi="Times New Roman" w:cs="Times New Roman"/>
          <w:color w:val="auto"/>
          <w:sz w:val="28"/>
          <w:szCs w:val="28"/>
        </w:rPr>
      </w:pPr>
    </w:p>
    <w:p w14:paraId="1AEE16D9">
      <w:pPr>
        <w:wordWrap w:val="0"/>
        <w:spacing w:line="360" w:lineRule="auto"/>
        <w:ind w:firstLine="560" w:firstLineChars="200"/>
        <w:jc w:val="right"/>
        <w:rPr>
          <w:rFonts w:hint="default" w:ascii="Times New Roman" w:hAnsi="Times New Roman" w:cs="Times New Roman"/>
          <w:color w:val="auto"/>
          <w:sz w:val="28"/>
          <w:szCs w:val="28"/>
          <w:lang w:eastAsia="zh-CN"/>
        </w:rPr>
      </w:pPr>
      <w:r>
        <w:rPr>
          <w:rFonts w:hint="eastAsia" w:ascii="Times New Roman" w:hAnsi="Times New Roman" w:cs="Times New Roman"/>
          <w:color w:val="auto"/>
          <w:sz w:val="28"/>
          <w:szCs w:val="28"/>
          <w:lang w:eastAsia="zh-CN"/>
        </w:rPr>
        <w:t>汇乐智能装备（常州）有限公司</w:t>
      </w:r>
    </w:p>
    <w:p w14:paraId="58DA8EED">
      <w:pPr>
        <w:wordWrap w:val="0"/>
        <w:spacing w:line="360" w:lineRule="auto"/>
        <w:ind w:firstLine="560" w:firstLineChars="200"/>
        <w:jc w:val="right"/>
        <w:rPr>
          <w:rFonts w:ascii="Times New Roman" w:hAnsi="Times New Roman" w:cs="Times New Roman"/>
          <w:color w:val="auto"/>
          <w:sz w:val="28"/>
          <w:szCs w:val="28"/>
        </w:rPr>
      </w:pPr>
      <w:r>
        <w:rPr>
          <w:rFonts w:hint="eastAsia" w:ascii="Times New Roman" w:hAnsi="Times New Roman" w:cs="Times New Roman"/>
          <w:color w:val="auto"/>
          <w:sz w:val="28"/>
          <w:szCs w:val="28"/>
        </w:rPr>
        <w:t>2</w:t>
      </w:r>
      <w:r>
        <w:rPr>
          <w:rFonts w:ascii="Times New Roman" w:hAnsi="Times New Roman" w:cs="Times New Roman"/>
          <w:color w:val="auto"/>
          <w:sz w:val="28"/>
          <w:szCs w:val="28"/>
        </w:rPr>
        <w:t>02</w:t>
      </w:r>
      <w:r>
        <w:rPr>
          <w:rFonts w:hint="eastAsia" w:ascii="Times New Roman" w:hAnsi="Times New Roman" w:cs="Times New Roman"/>
          <w:color w:val="auto"/>
          <w:sz w:val="28"/>
          <w:szCs w:val="28"/>
          <w:lang w:val="en-US" w:eastAsia="zh-CN"/>
        </w:rPr>
        <w:t>4</w:t>
      </w:r>
      <w:r>
        <w:rPr>
          <w:rFonts w:hint="eastAsia" w:ascii="Times New Roman" w:hAnsi="Times New Roman" w:cs="Times New Roman"/>
          <w:color w:val="auto"/>
          <w:sz w:val="28"/>
          <w:szCs w:val="28"/>
        </w:rPr>
        <w:t>年</w:t>
      </w:r>
      <w:r>
        <w:rPr>
          <w:rFonts w:hint="eastAsia" w:ascii="Times New Roman" w:hAnsi="Times New Roman" w:cs="Times New Roman"/>
          <w:color w:val="auto"/>
          <w:sz w:val="28"/>
          <w:szCs w:val="28"/>
          <w:lang w:val="en-US" w:eastAsia="zh-CN"/>
        </w:rPr>
        <w:t>4</w:t>
      </w:r>
      <w:r>
        <w:rPr>
          <w:rFonts w:hint="eastAsia" w:ascii="Times New Roman" w:hAnsi="Times New Roman" w:cs="Times New Roman"/>
          <w:color w:val="auto"/>
          <w:sz w:val="28"/>
          <w:szCs w:val="28"/>
        </w:rPr>
        <w:t>月</w:t>
      </w:r>
      <w:r>
        <w:rPr>
          <w:rFonts w:hint="eastAsia" w:ascii="Times New Roman" w:hAnsi="Times New Roman" w:cs="Times New Roman"/>
          <w:color w:val="auto"/>
          <w:sz w:val="28"/>
          <w:szCs w:val="28"/>
          <w:lang w:val="en-US" w:eastAsia="zh-CN"/>
        </w:rPr>
        <w:t>30</w:t>
      </w:r>
      <w:r>
        <w:rPr>
          <w:rFonts w:hint="eastAsia" w:ascii="Times New Roman" w:hAnsi="Times New Roman" w:cs="Times New Roman"/>
          <w:color w:val="auto"/>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NjNDViOTNmMTI2MDA5Yzc1OTgwZmM1M2U1MDg4M2IifQ=="/>
  </w:docVars>
  <w:rsids>
    <w:rsidRoot w:val="00D41B44"/>
    <w:rsid w:val="00080344"/>
    <w:rsid w:val="000A079D"/>
    <w:rsid w:val="000A722B"/>
    <w:rsid w:val="000C3296"/>
    <w:rsid w:val="000E1CE7"/>
    <w:rsid w:val="001A1BF2"/>
    <w:rsid w:val="001A1DF4"/>
    <w:rsid w:val="002A6E61"/>
    <w:rsid w:val="002B3D02"/>
    <w:rsid w:val="003B2502"/>
    <w:rsid w:val="00494593"/>
    <w:rsid w:val="004A770C"/>
    <w:rsid w:val="004D7BB8"/>
    <w:rsid w:val="00655255"/>
    <w:rsid w:val="008875ED"/>
    <w:rsid w:val="0096107A"/>
    <w:rsid w:val="009640A5"/>
    <w:rsid w:val="009A56C7"/>
    <w:rsid w:val="00A7713D"/>
    <w:rsid w:val="00A913BA"/>
    <w:rsid w:val="00B02EEB"/>
    <w:rsid w:val="00D40D4B"/>
    <w:rsid w:val="00D41B44"/>
    <w:rsid w:val="00FC19F1"/>
    <w:rsid w:val="051F457C"/>
    <w:rsid w:val="0A763623"/>
    <w:rsid w:val="17A66DD9"/>
    <w:rsid w:val="19D90D46"/>
    <w:rsid w:val="1FCF2651"/>
    <w:rsid w:val="20636326"/>
    <w:rsid w:val="29482353"/>
    <w:rsid w:val="2E1E784B"/>
    <w:rsid w:val="36631C6B"/>
    <w:rsid w:val="411F77B7"/>
    <w:rsid w:val="43E40A13"/>
    <w:rsid w:val="453E7CB6"/>
    <w:rsid w:val="4B233D46"/>
    <w:rsid w:val="536A7037"/>
    <w:rsid w:val="5BF407F1"/>
    <w:rsid w:val="626D4A9F"/>
    <w:rsid w:val="6BC77FDC"/>
    <w:rsid w:val="6F786E27"/>
    <w:rsid w:val="6FF14347"/>
    <w:rsid w:val="712203D4"/>
    <w:rsid w:val="798F6F7E"/>
    <w:rsid w:val="7F374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semiHidden/>
    <w:unhideWhenUsed/>
    <w:qFormat/>
    <w:uiPriority w:val="99"/>
    <w:pPr>
      <w:spacing w:after="120" w:afterLines="0" w:afterAutospacing="0"/>
    </w:pPr>
  </w:style>
  <w:style w:type="paragraph" w:styleId="3">
    <w:name w:val="footer"/>
    <w:basedOn w:val="1"/>
    <w:link w:val="8"/>
    <w:autoRedefine/>
    <w:unhideWhenUsed/>
    <w:qFormat/>
    <w:uiPriority w:val="99"/>
    <w:pPr>
      <w:tabs>
        <w:tab w:val="center" w:pos="4153"/>
        <w:tab w:val="right" w:pos="8306"/>
      </w:tabs>
      <w:snapToGrid w:val="0"/>
      <w:jc w:val="left"/>
    </w:pPr>
    <w:rPr>
      <w:sz w:val="18"/>
      <w:szCs w:val="18"/>
    </w:rPr>
  </w:style>
  <w:style w:type="paragraph" w:styleId="4">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autoRedefine/>
    <w:qFormat/>
    <w:uiPriority w:val="99"/>
    <w:rPr>
      <w:sz w:val="18"/>
      <w:szCs w:val="18"/>
    </w:rPr>
  </w:style>
  <w:style w:type="character" w:customStyle="1" w:styleId="8">
    <w:name w:val="页脚 字符"/>
    <w:basedOn w:val="6"/>
    <w:link w:val="3"/>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377</Words>
  <Characters>429</Characters>
  <Lines>3</Lines>
  <Paragraphs>1</Paragraphs>
  <TotalTime>0</TotalTime>
  <ScaleCrop>false</ScaleCrop>
  <LinksUpToDate>false</LinksUpToDate>
  <CharactersWithSpaces>429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2019-07-11T08:14:00Z</dcterms:created>
  <dc:creator>wwww</dc:creator>
  <cp:lastModifiedBy>XYQ</cp:lastModifiedBy>
  <dcterms:modified xsi:type="dcterms:W3CDTF">2024-11-28T06:54:47Z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247A3E67E28A4D108C6A7B689A0A9540_13</vt:lpwstr>
  </property>
</Properties>
</file>