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cs="Times New Roman"/>
          <w:b/>
          <w:bCs/>
          <w:color w:val="000000" w:themeColor="text1"/>
          <w:sz w:val="32"/>
          <w:szCs w:val="32"/>
          <w:lang w:val="en-US" w:eastAsia="zh-CN"/>
          <w14:textFill>
            <w14:solidFill>
              <w14:schemeClr w14:val="tx1"/>
            </w14:solidFill>
          </w14:textFill>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常州市友鸿精密注塑有限公司</w:t>
      </w:r>
    </w:p>
    <w:p>
      <w:pPr>
        <w:jc w:val="center"/>
        <w:rPr>
          <w:rFonts w:hint="default" w:ascii="Times New Roman" w:hAnsi="Times New Roman" w:cs="Times New Roman"/>
          <w:b/>
          <w:bCs/>
          <w:color w:val="000000" w:themeColor="text1"/>
          <w:sz w:val="32"/>
          <w:szCs w:val="32"/>
          <w:lang w:val="en-US" w:eastAsia="zh-CN"/>
          <w14:textFill>
            <w14:solidFill>
              <w14:schemeClr w14:val="tx1"/>
            </w14:solidFill>
          </w14:textFill>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年产30万只骨架和100万只套管项目</w:t>
      </w:r>
    </w:p>
    <w:p>
      <w:pPr>
        <w:jc w:val="center"/>
        <w:rPr>
          <w:rFonts w:hint="eastAsia"/>
          <w:b/>
          <w:bCs/>
          <w:sz w:val="32"/>
          <w:szCs w:val="32"/>
        </w:rPr>
      </w:pPr>
      <w:r>
        <w:rPr>
          <w:rFonts w:hint="eastAsia"/>
          <w:b/>
          <w:bCs/>
          <w:sz w:val="32"/>
          <w:szCs w:val="32"/>
        </w:rPr>
        <w:t>污染治理设施调试报告</w:t>
      </w:r>
    </w:p>
    <w:p>
      <w:pPr>
        <w:jc w:val="center"/>
        <w:rPr>
          <w:rFonts w:hint="eastAsia"/>
          <w:b/>
          <w:bCs/>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常州市友鸿精密注塑有限公司年产30万只骨架和100万只套管项目位于江苏省金坛经济开发区华城路1768号。建设项目于</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9</w:t>
      </w:r>
      <w:r>
        <w:rPr>
          <w:rFonts w:hint="default"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16</w:t>
      </w:r>
      <w:r>
        <w:rPr>
          <w:rFonts w:hint="default" w:ascii="Times New Roman" w:hAnsi="Times New Roman" w:cs="Times New Roman"/>
          <w:color w:val="000000" w:themeColor="text1"/>
          <w:sz w:val="28"/>
          <w:szCs w:val="28"/>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江苏金坛经济开发区经济发展局</w:t>
      </w:r>
      <w:r>
        <w:rPr>
          <w:rFonts w:hint="default" w:ascii="Times New Roman" w:hAnsi="Times New Roman" w:cs="Times New Roman"/>
          <w:color w:val="000000" w:themeColor="text1"/>
          <w:sz w:val="28"/>
          <w:szCs w:val="28"/>
          <w14:textFill>
            <w14:solidFill>
              <w14:schemeClr w14:val="tx1"/>
            </w14:solidFill>
          </w14:textFill>
        </w:rPr>
        <w:t>《年产30万只骨架和100万只套管项目》</w:t>
      </w:r>
      <w:r>
        <w:rPr>
          <w:rFonts w:hint="eastAsia" w:ascii="Times New Roman" w:hAnsi="Times New Roman" w:cs="Times New Roman"/>
          <w:color w:val="000000" w:themeColor="text1"/>
          <w:sz w:val="28"/>
          <w:szCs w:val="28"/>
          <w:lang w:val="en-US" w:eastAsia="zh-CN"/>
          <w14:textFill>
            <w14:solidFill>
              <w14:schemeClr w14:val="tx1"/>
            </w14:solidFill>
          </w14:textFill>
        </w:rPr>
        <w:t>备案证</w:t>
      </w:r>
      <w:r>
        <w:rPr>
          <w:rFonts w:hint="default" w:ascii="Times New Roman" w:hAnsi="Times New Roman" w:cs="Times New Roman"/>
          <w:color w:val="000000" w:themeColor="text1"/>
          <w:sz w:val="28"/>
          <w:szCs w:val="28"/>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开经发备字</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184</w:t>
      </w:r>
      <w:r>
        <w:rPr>
          <w:rFonts w:hint="default" w:ascii="Times New Roman" w:hAnsi="Times New Roman" w:cs="Times New Roman"/>
          <w:color w:val="000000" w:themeColor="text1"/>
          <w:sz w:val="28"/>
          <w:szCs w:val="28"/>
          <w14:textFill>
            <w14:solidFill>
              <w14:schemeClr w14:val="tx1"/>
            </w14:solidFill>
          </w14:textFill>
        </w:rPr>
        <w:t>号)，项目编号为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2209-320458-89-01-836692</w:t>
      </w:r>
      <w:r>
        <w:rPr>
          <w:rFonts w:hint="eastAsia"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常州市友鸿精密注塑有限公司</w:t>
      </w:r>
      <w:r>
        <w:rPr>
          <w:rFonts w:hint="eastAsia" w:ascii="Times New Roman" w:hAnsi="Times New Roman" w:cs="Times New Roman"/>
          <w:color w:val="000000" w:themeColor="text1"/>
          <w:sz w:val="28"/>
          <w:szCs w:val="28"/>
          <w:lang w:val="en-US" w:eastAsia="zh-CN"/>
          <w14:textFill>
            <w14:solidFill>
              <w14:schemeClr w14:val="tx1"/>
            </w14:solidFill>
          </w14:textFill>
        </w:rPr>
        <w:t>利用租赁厂房进行项目阶段性建设</w:t>
      </w:r>
      <w:r>
        <w:rPr>
          <w:rFonts w:hint="eastAsia" w:ascii="Times New Roman" w:hAnsi="Times New Roman" w:cs="Times New Roman"/>
          <w:color w:val="000000" w:themeColor="text1"/>
          <w:sz w:val="28"/>
          <w:szCs w:val="28"/>
          <w14:textFill>
            <w14:solidFill>
              <w14:schemeClr w14:val="tx1"/>
            </w14:solidFill>
          </w14:textFill>
        </w:rPr>
        <w:t>，使用面积200m</w:t>
      </w:r>
      <w:r>
        <w:rPr>
          <w:rFonts w:hint="eastAsia" w:ascii="Times New Roman" w:hAnsi="Times New Roman" w:cs="Times New Roman"/>
          <w:color w:val="000000" w:themeColor="text1"/>
          <w:sz w:val="28"/>
          <w:szCs w:val="28"/>
          <w:vertAlign w:val="superscript"/>
          <w14:textFill>
            <w14:solidFill>
              <w14:schemeClr w14:val="tx1"/>
            </w14:solidFill>
          </w14:textFill>
        </w:rPr>
        <w:t>2</w:t>
      </w:r>
      <w:r>
        <w:rPr>
          <w:rFonts w:hint="eastAsia" w:ascii="Times New Roman" w:hAnsi="Times New Roman" w:cs="Times New Roman"/>
          <w:color w:val="000000" w:themeColor="text1"/>
          <w:sz w:val="28"/>
          <w:szCs w:val="28"/>
          <w14:textFill>
            <w14:solidFill>
              <w14:schemeClr w14:val="tx1"/>
            </w14:solidFill>
          </w14:textFill>
        </w:rPr>
        <w:t>，购置注塑机、粉碎机、冷却塔等设备，项目现已具备年产15万只骨架和50万只套管的生产能力。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根据《建设项目环境保护管理条例》、《建设项目竣工环境保护验收暂行办法》要求，我单位已经委托南京昊晟环保科技有限公司协助完成竣工环境保护验收工作，现拟对污染治理设施进行调试，调试日期：2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10</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16</w:t>
      </w:r>
      <w:r>
        <w:rPr>
          <w:rFonts w:hint="eastAsia" w:ascii="Times New Roman" w:hAnsi="Times New Roman" w:cs="Times New Roman"/>
          <w:color w:val="000000" w:themeColor="text1"/>
          <w:sz w:val="28"/>
          <w:szCs w:val="28"/>
          <w14:textFill>
            <w14:solidFill>
              <w14:schemeClr w14:val="tx1"/>
            </w14:solidFill>
          </w14:textFill>
        </w:rPr>
        <w:t>至2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16</w:t>
      </w:r>
      <w:r>
        <w:rPr>
          <w:rFonts w:hint="eastAsia" w:ascii="Times New Roman" w:hAnsi="Times New Roman" w:cs="Times New Roman"/>
          <w:color w:val="000000" w:themeColor="text1"/>
          <w:sz w:val="28"/>
          <w:szCs w:val="28"/>
          <w14:textFill>
            <w14:solidFill>
              <w14:schemeClr w14:val="tx1"/>
            </w14:solidFill>
          </w14:textFill>
        </w:rPr>
        <w:t>日（共</w:t>
      </w:r>
      <w:bookmarkStart w:id="0" w:name="_GoBack"/>
      <w:bookmarkEnd w:id="0"/>
      <w:r>
        <w:rPr>
          <w:rFonts w:hint="eastAsia" w:ascii="Times New Roman" w:hAnsi="Times New Roman" w:cs="Times New Roman"/>
          <w:color w:val="000000" w:themeColor="text1"/>
          <w:sz w:val="28"/>
          <w:szCs w:val="28"/>
          <w14:textFill>
            <w14:solidFill>
              <w14:schemeClr w14:val="tx1"/>
            </w14:solidFill>
          </w14:textFill>
        </w:rPr>
        <w:t>计3个月）。</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p>
    <w:p>
      <w:pPr>
        <w:spacing w:line="360" w:lineRule="auto"/>
        <w:ind w:firstLine="560" w:firstLineChars="200"/>
        <w:rPr>
          <w:rFonts w:ascii="Times New Roman" w:hAnsi="Times New Roman" w:cs="Times New Roman"/>
          <w:sz w:val="28"/>
          <w:szCs w:val="28"/>
        </w:rPr>
      </w:pPr>
    </w:p>
    <w:p>
      <w:pPr>
        <w:spacing w:line="360" w:lineRule="auto"/>
        <w:ind w:firstLine="560" w:firstLineChars="200"/>
        <w:rPr>
          <w:rFonts w:ascii="Times New Roman" w:hAnsi="Times New Roman" w:cs="Times New Roman"/>
          <w:sz w:val="28"/>
          <w:szCs w:val="28"/>
        </w:rPr>
      </w:pPr>
    </w:p>
    <w:p>
      <w:pPr>
        <w:spacing w:line="360" w:lineRule="auto"/>
        <w:ind w:firstLine="560" w:firstLineChars="200"/>
        <w:jc w:val="right"/>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常州市友鸿精密注塑有限公司</w:t>
      </w: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right"/>
        <w:textAlignment w:val="auto"/>
        <w:rPr>
          <w:rFonts w:ascii="Times New Roman" w:hAnsi="Times New Roman" w:cs="Times New Roman"/>
          <w:sz w:val="28"/>
          <w:szCs w:val="28"/>
        </w:rPr>
      </w:pPr>
      <w:r>
        <w:rPr>
          <w:rFonts w:hint="eastAsia" w:ascii="Times New Roman" w:hAnsi="Times New Roman" w:cs="Times New Roman"/>
          <w:color w:val="000000" w:themeColor="text1"/>
          <w:sz w:val="28"/>
          <w:szCs w:val="28"/>
          <w:lang w:val="en-US" w:eastAsia="zh-CN"/>
          <w14:textFill>
            <w14:solidFill>
              <w14:schemeClr w14:val="tx1"/>
            </w14:solidFill>
          </w14:textFill>
        </w:rPr>
        <w:t>2023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16</w:t>
      </w:r>
      <w:r>
        <w:rPr>
          <w:rFonts w:hint="eastAsia" w:ascii="Times New Roman" w:hAnsi="Times New Roman" w:cs="Times New Roman"/>
          <w:color w:val="000000" w:themeColor="text1"/>
          <w:sz w:val="28"/>
          <w:szCs w:val="28"/>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3NWY1ZWRiYmRlZTMwZTgwZGM2YWM4N2ZhZTVhYzQ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B7C39D1"/>
    <w:rsid w:val="1A1C2B37"/>
    <w:rsid w:val="1FCF2651"/>
    <w:rsid w:val="350F5B7B"/>
    <w:rsid w:val="507D514F"/>
    <w:rsid w:val="52F517C5"/>
    <w:rsid w:val="5D292D39"/>
    <w:rsid w:val="75B73519"/>
    <w:rsid w:val="7FEE0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362</Words>
  <Characters>420</Characters>
  <Lines>3</Lines>
  <Paragraphs>1</Paragraphs>
  <TotalTime>0</TotalTime>
  <ScaleCrop>false</ScaleCrop>
  <LinksUpToDate>false</LinksUpToDate>
  <CharactersWithSpaces>420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xxxx.yee</cp:lastModifiedBy>
  <dcterms:modified xsi:type="dcterms:W3CDTF">2024-05-10T11:11:19Z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D2C3B77407184DDABAEED3C378000590</vt:lpwstr>
  </property>
</Properties>
</file>