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30"/>
          <w:szCs w:val="30"/>
        </w:rPr>
      </w:pPr>
      <w:r>
        <w:rPr>
          <w:rFonts w:hint="eastAsia"/>
          <w:b/>
          <w:bCs/>
          <w:color w:val="auto"/>
          <w:sz w:val="30"/>
          <w:szCs w:val="30"/>
        </w:rPr>
        <w:t>污染治理设施调试报告</w:t>
      </w:r>
    </w:p>
    <w:p>
      <w:pPr>
        <w:jc w:val="center"/>
        <w:rPr>
          <w:rFonts w:hint="eastAsia"/>
          <w:b/>
          <w:bCs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b/>
          <w:bCs/>
          <w:color w:val="auto"/>
          <w:sz w:val="28"/>
          <w:szCs w:val="32"/>
        </w:rPr>
      </w:pPr>
      <w:r>
        <w:rPr>
          <w:rFonts w:hint="eastAsia"/>
          <w:b/>
          <w:bCs/>
          <w:color w:val="auto"/>
          <w:sz w:val="28"/>
          <w:szCs w:val="32"/>
        </w:rPr>
        <w:t>常州市金坛生态环境局：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常州市吉驰汽车配件有限责任公司新建汽车零部件加工项目（重新报批）建设地点位于常州市金坛区德创路100号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。建设项目于2019年8月22日取得江苏省金坛经济开发区科技经贸局关于《新建汽车零部件加工项目（重新报批）》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备案，项目代码为2019-320458-36-03-546594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常州市吉驰汽车配件有限责任公司投资3800万元阶段性建设新建汽车零部件加工项目（重新报批），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常州市金坛区德创路100号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，租用厂房11151.57平方米，购置冲压线、喷砂机、研磨抛光机、退火炉、注塑机、组装线、铆接机、德尔塔处理线（浸涂设备）、喷漆房、烧结炉、烘房等设备，年生产汽车安全部件1000万件（安全带托架1000万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根据《建设项目环境保护管理条例》《建设项目竣工环境保护验收暂行办法》要求，我单位已经委托南京昊晟环保科技有限公司协助完成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阶段性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竣工环境保护验收工作，现拟对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环评文件及批复要求的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污染治理设施进行调试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特此报告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>
      <w:pPr>
        <w:wordWrap w:val="0"/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常州市吉驰汽车配件有限责任公司</w:t>
      </w:r>
    </w:p>
    <w:p>
      <w:pPr>
        <w:wordWrap w:val="0"/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04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30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D41B44"/>
    <w:rsid w:val="00080344"/>
    <w:rsid w:val="000A079D"/>
    <w:rsid w:val="000A722B"/>
    <w:rsid w:val="000C3296"/>
    <w:rsid w:val="000E1CE7"/>
    <w:rsid w:val="001A1BF2"/>
    <w:rsid w:val="001A1DF4"/>
    <w:rsid w:val="002A6E61"/>
    <w:rsid w:val="002B3D02"/>
    <w:rsid w:val="003B2502"/>
    <w:rsid w:val="00494593"/>
    <w:rsid w:val="004A770C"/>
    <w:rsid w:val="004D7BB8"/>
    <w:rsid w:val="00655255"/>
    <w:rsid w:val="008875ED"/>
    <w:rsid w:val="0096107A"/>
    <w:rsid w:val="009640A5"/>
    <w:rsid w:val="009A56C7"/>
    <w:rsid w:val="00A7713D"/>
    <w:rsid w:val="00A913BA"/>
    <w:rsid w:val="00B02EEB"/>
    <w:rsid w:val="00D40D4B"/>
    <w:rsid w:val="00D41B44"/>
    <w:rsid w:val="00FC19F1"/>
    <w:rsid w:val="17A66DD9"/>
    <w:rsid w:val="19D90D46"/>
    <w:rsid w:val="1FCF2651"/>
    <w:rsid w:val="20636326"/>
    <w:rsid w:val="2886659B"/>
    <w:rsid w:val="2E1E784B"/>
    <w:rsid w:val="2FF8022E"/>
    <w:rsid w:val="36631C6B"/>
    <w:rsid w:val="411F77B7"/>
    <w:rsid w:val="453E7CB6"/>
    <w:rsid w:val="536A7037"/>
    <w:rsid w:val="626D4A9F"/>
    <w:rsid w:val="6A024D1C"/>
    <w:rsid w:val="6BC77FDC"/>
    <w:rsid w:val="6F786E27"/>
    <w:rsid w:val="712203D4"/>
    <w:rsid w:val="778A046A"/>
    <w:rsid w:val="798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413</Words>
  <Characters>464</Characters>
  <Lines>3</Lines>
  <Paragraphs>1</Paragraphs>
  <TotalTime>4</TotalTime>
  <ScaleCrop>false</ScaleCrop>
  <LinksUpToDate>false</LinksUpToDate>
  <CharactersWithSpaces>464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2019-07-11T08:14:00Z</dcterms:created>
  <dc:creator>wwww</dc:creator>
  <cp:lastModifiedBy>XYQ</cp:lastModifiedBy>
  <dcterms:modified xsi:type="dcterms:W3CDTF">2023-11-30T09:14:15Z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247A3E67E28A4D108C6A7B689A0A9540_13</vt:lpwstr>
  </property>
</Properties>
</file>