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auto"/>
          <w:sz w:val="30"/>
          <w:szCs w:val="30"/>
        </w:rPr>
      </w:pPr>
      <w:r>
        <w:rPr>
          <w:rFonts w:hint="eastAsia"/>
          <w:b/>
          <w:bCs/>
          <w:color w:val="auto"/>
          <w:sz w:val="30"/>
          <w:szCs w:val="30"/>
        </w:rPr>
        <w:t>污染治理设施调试报告</w:t>
      </w:r>
    </w:p>
    <w:p>
      <w:pPr>
        <w:jc w:val="center"/>
        <w:rPr>
          <w:rFonts w:hint="eastAsia"/>
          <w:b/>
          <w:bCs/>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冈田精机（常州）有限公司</w:t>
      </w:r>
      <w:r>
        <w:rPr>
          <w:rFonts w:hint="eastAsia" w:ascii="Times New Roman" w:hAnsi="Times New Roman" w:cs="Times New Roman"/>
          <w:color w:val="auto"/>
          <w:sz w:val="28"/>
          <w:szCs w:val="28"/>
          <w:lang w:val="en-US" w:eastAsia="zh-CN"/>
        </w:rPr>
        <w:t>扩建生产刀库项目建设地点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江苏常州市金坛开发区晨风路1188号</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项目于2022年6月21日取得江苏金坛经济开发区经济发展局的项目备案证，备案证号为“坛开经发备字【2022】117号”，项目代码为2206-320458-89-03-730191</w:t>
      </w:r>
      <w:r>
        <w:rPr>
          <w:rFonts w:hint="eastAsia" w:ascii="Times New Roman" w:hAnsi="Times New Roman" w:cs="Times New Roman"/>
          <w:color w:val="auto"/>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冈田精机（常州）有限公司投资1000万元建设扩建生产刀库项目，建设地点位于江苏常州市金坛开发区晨风路1188号，项目利用现有租赁厂房5000m2进行改扩建，购置数控机床、打磨设备等主辅设备，对现有产品刀库生产工艺进行改建，新增打磨及清洗工序，新增年产主轴20000件、转台20000件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pPr>
        <w:spacing w:line="360" w:lineRule="auto"/>
        <w:ind w:firstLine="560" w:firstLineChars="200"/>
        <w:rPr>
          <w:rFonts w:ascii="Times New Roman" w:hAnsi="Times New Roman" w:cs="Times New Roman"/>
          <w:color w:val="FF0000"/>
          <w:sz w:val="28"/>
          <w:szCs w:val="28"/>
        </w:rPr>
      </w:pPr>
    </w:p>
    <w:p>
      <w:pPr>
        <w:spacing w:line="360" w:lineRule="auto"/>
        <w:ind w:firstLine="560" w:firstLineChars="200"/>
        <w:rPr>
          <w:rFonts w:ascii="Times New Roman" w:hAnsi="Times New Roman" w:cs="Times New Roman"/>
          <w:color w:val="FF0000"/>
          <w:sz w:val="28"/>
          <w:szCs w:val="28"/>
        </w:rPr>
      </w:pPr>
    </w:p>
    <w:p>
      <w:pPr>
        <w:wordWrap w:val="0"/>
        <w:spacing w:line="360" w:lineRule="auto"/>
        <w:ind w:firstLine="560" w:firstLineChars="200"/>
        <w:jc w:val="right"/>
        <w:rPr>
          <w:rFonts w:hint="default" w:ascii="Times New Roman" w:hAnsi="Times New Roman" w:cs="Times New Roman"/>
          <w:color w:val="auto"/>
          <w:sz w:val="28"/>
          <w:szCs w:val="28"/>
          <w:lang w:eastAsia="zh-CN"/>
        </w:rPr>
      </w:pPr>
      <w:bookmarkStart w:id="0" w:name="_GoBack"/>
      <w:bookmarkEnd w:id="0"/>
      <w:r>
        <w:rPr>
          <w:rFonts w:hint="eastAsia" w:ascii="Times New Roman" w:hAnsi="Times New Roman" w:cs="Times New Roman"/>
          <w:color w:val="auto"/>
          <w:sz w:val="28"/>
          <w:szCs w:val="28"/>
          <w:lang w:eastAsia="zh-CN"/>
        </w:rPr>
        <w:t>冈田精机（常州）有限公司</w:t>
      </w:r>
    </w:p>
    <w:p>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3</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05</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36631C6B"/>
    <w:rsid w:val="411F77B7"/>
    <w:rsid w:val="43E40A13"/>
    <w:rsid w:val="453E7CB6"/>
    <w:rsid w:val="536A7037"/>
    <w:rsid w:val="626D4A9F"/>
    <w:rsid w:val="6BC77FDC"/>
    <w:rsid w:val="6F786E27"/>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336</Words>
  <Characters>389</Characters>
  <Lines>3</Lines>
  <Paragraphs>1</Paragraphs>
  <TotalTime>0</TotalTime>
  <ScaleCrop>false</ScaleCrop>
  <LinksUpToDate>false</LinksUpToDate>
  <CharactersWithSpaces>389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2023-09-27T05:53:42Z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247A3E67E28A4D108C6A7B689A0A9540_13</vt:lpwstr>
  </property>
</Properties>
</file>